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05" w:rsidRDefault="00A97D05" w:rsidP="00A97D05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36"/>
          <w:szCs w:val="36"/>
        </w:rPr>
        <w:t xml:space="preserve">PROGRAMA </w:t>
      </w:r>
    </w:p>
    <w:p w:rsidR="00BF38AA" w:rsidRDefault="00A97D05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DE</w:t>
      </w:r>
    </w:p>
    <w:p w:rsidR="00A97D05" w:rsidRDefault="00A97D05" w:rsidP="00A97D05">
      <w:pPr>
        <w:jc w:val="both"/>
        <w:rPr>
          <w:sz w:val="36"/>
          <w:szCs w:val="36"/>
        </w:rPr>
      </w:pPr>
    </w:p>
    <w:p w:rsidR="00A97D05" w:rsidRDefault="00A97D05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BC2D37">
        <w:rPr>
          <w:sz w:val="36"/>
          <w:szCs w:val="36"/>
        </w:rPr>
        <w:t xml:space="preserve">               SOCIOLOGIA GENERAL</w:t>
      </w:r>
    </w:p>
    <w:p w:rsidR="00A97D05" w:rsidRDefault="00A97D05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BC2D37">
        <w:rPr>
          <w:sz w:val="36"/>
          <w:szCs w:val="36"/>
        </w:rPr>
        <w:t xml:space="preserve">                   </w:t>
      </w:r>
    </w:p>
    <w:p w:rsidR="00A97D05" w:rsidRDefault="00BC2D37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GRADO DE RELACIONES INTERNACIONALES</w:t>
      </w:r>
    </w:p>
    <w:p w:rsidR="00A97D05" w:rsidRDefault="00A97D05" w:rsidP="00A97D05">
      <w:pPr>
        <w:jc w:val="both"/>
        <w:rPr>
          <w:sz w:val="36"/>
          <w:szCs w:val="36"/>
        </w:rPr>
      </w:pPr>
    </w:p>
    <w:p w:rsidR="00A97D05" w:rsidRDefault="00A97D05" w:rsidP="00A97D05">
      <w:pPr>
        <w:jc w:val="both"/>
        <w:rPr>
          <w:sz w:val="36"/>
          <w:szCs w:val="36"/>
        </w:rPr>
      </w:pPr>
    </w:p>
    <w:p w:rsidR="00A97D05" w:rsidRDefault="00A97D05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PROFESOR: </w:t>
      </w:r>
    </w:p>
    <w:p w:rsidR="00A97D05" w:rsidRDefault="00A97D05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>Marcos Roitman Rosenmann</w:t>
      </w:r>
    </w:p>
    <w:p w:rsidR="00A97D05" w:rsidRDefault="00A97D05" w:rsidP="00A97D05">
      <w:pPr>
        <w:jc w:val="both"/>
        <w:rPr>
          <w:sz w:val="36"/>
          <w:szCs w:val="36"/>
        </w:rPr>
      </w:pPr>
    </w:p>
    <w:p w:rsidR="00A97D05" w:rsidRDefault="009A46F2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>Curso Académico 2015-2016</w:t>
      </w:r>
    </w:p>
    <w:p w:rsidR="00A97D05" w:rsidRDefault="00A97D05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>Segundo Cuatrimestre</w:t>
      </w:r>
    </w:p>
    <w:p w:rsidR="00A97D05" w:rsidRDefault="00A97D05" w:rsidP="00A97D05">
      <w:pPr>
        <w:jc w:val="both"/>
        <w:rPr>
          <w:sz w:val="36"/>
          <w:szCs w:val="36"/>
        </w:rPr>
      </w:pPr>
    </w:p>
    <w:p w:rsidR="00A97D05" w:rsidRDefault="00A97D05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>Departamento de Estructura Social. Despacho 2215.</w:t>
      </w:r>
    </w:p>
    <w:p w:rsidR="00A97D05" w:rsidRDefault="00A97D05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>Facultad de Ciencias Políticas y Sociología</w:t>
      </w:r>
    </w:p>
    <w:p w:rsidR="00A97D05" w:rsidRDefault="00A97D05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>Universidad Complutense de Madrid</w:t>
      </w:r>
    </w:p>
    <w:p w:rsidR="00DE3DD4" w:rsidRDefault="00DE3DD4" w:rsidP="00A97D05">
      <w:pPr>
        <w:jc w:val="both"/>
        <w:rPr>
          <w:sz w:val="36"/>
          <w:szCs w:val="36"/>
        </w:rPr>
      </w:pPr>
    </w:p>
    <w:p w:rsidR="00DE3DD4" w:rsidRDefault="00DE3DD4" w:rsidP="00A97D05">
      <w:pPr>
        <w:jc w:val="both"/>
        <w:rPr>
          <w:sz w:val="36"/>
          <w:szCs w:val="36"/>
        </w:rPr>
      </w:pPr>
    </w:p>
    <w:p w:rsidR="00DE3DD4" w:rsidRDefault="00DE3DD4" w:rsidP="00A97D05">
      <w:pPr>
        <w:jc w:val="both"/>
        <w:rPr>
          <w:sz w:val="36"/>
          <w:szCs w:val="36"/>
        </w:rPr>
      </w:pPr>
    </w:p>
    <w:p w:rsidR="00DE3DD4" w:rsidRDefault="003E49CA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CRITERIOS DOCENTES</w:t>
      </w:r>
    </w:p>
    <w:p w:rsidR="00DE3DD4" w:rsidRDefault="00DE3DD4" w:rsidP="00A97D05">
      <w:pPr>
        <w:jc w:val="both"/>
        <w:rPr>
          <w:sz w:val="36"/>
          <w:szCs w:val="36"/>
        </w:rPr>
      </w:pPr>
    </w:p>
    <w:p w:rsidR="00DE3DD4" w:rsidRDefault="00DE3DD4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>I) De las Clases</w:t>
      </w:r>
    </w:p>
    <w:p w:rsidR="00DE3DD4" w:rsidRDefault="00DE3DD4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La asignatura se imparte en turno de mañana durante el segundo cuatrimestre  del curso académico.</w:t>
      </w:r>
    </w:p>
    <w:p w:rsidR="00FE7B87" w:rsidRDefault="00DE3DD4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El contenido de la asign</w:t>
      </w:r>
      <w:r w:rsidR="00CC07F6">
        <w:rPr>
          <w:sz w:val="24"/>
          <w:szCs w:val="24"/>
        </w:rPr>
        <w:t xml:space="preserve">atura se encuentra dividido en siete ejes  </w:t>
      </w:r>
      <w:r>
        <w:rPr>
          <w:sz w:val="24"/>
          <w:szCs w:val="24"/>
        </w:rPr>
        <w:t xml:space="preserve"> temáticos. </w:t>
      </w:r>
      <w:r w:rsidR="00CC07F6">
        <w:rPr>
          <w:sz w:val="24"/>
          <w:szCs w:val="24"/>
        </w:rPr>
        <w:t xml:space="preserve">El objetivo fundamental es dar al estudiante las herramientas  para comprender el desarrollo del pensamiento sociológico desde sus orígenes hasta la  actualidad. Se busca una articulación histórica y de método, tanto como  </w:t>
      </w:r>
      <w:r>
        <w:rPr>
          <w:sz w:val="24"/>
          <w:szCs w:val="24"/>
        </w:rPr>
        <w:t xml:space="preserve"> una aproximación teórica-metódica, f</w:t>
      </w:r>
      <w:r w:rsidR="00CC07F6">
        <w:rPr>
          <w:sz w:val="24"/>
          <w:szCs w:val="24"/>
        </w:rPr>
        <w:t xml:space="preserve">ijando las principales corrientes de pensamiento, los autores y los  debates.  Se hace un recorrido por las teorías  sociológicas de la sociedad contemporánea,  </w:t>
      </w:r>
      <w:r w:rsidR="00FE7B87">
        <w:rPr>
          <w:sz w:val="24"/>
          <w:szCs w:val="24"/>
        </w:rPr>
        <w:t xml:space="preserve"> socieda</w:t>
      </w:r>
      <w:r w:rsidR="00CC07F6">
        <w:rPr>
          <w:sz w:val="24"/>
          <w:szCs w:val="24"/>
        </w:rPr>
        <w:t xml:space="preserve">d industrial, postindustrial,  postmoderna, sistémica. .  Igualmente se estudia el proceso de socialización </w:t>
      </w:r>
      <w:r w:rsidR="00FE7B87">
        <w:rPr>
          <w:sz w:val="24"/>
          <w:szCs w:val="24"/>
        </w:rPr>
        <w:t xml:space="preserve"> desde  la teoría </w:t>
      </w:r>
      <w:r w:rsidR="00CC07F6">
        <w:rPr>
          <w:sz w:val="24"/>
          <w:szCs w:val="24"/>
        </w:rPr>
        <w:t xml:space="preserve">estructural funcionalista, comprensiva y  </w:t>
      </w:r>
      <w:r w:rsidR="00FE7B87">
        <w:rPr>
          <w:sz w:val="24"/>
          <w:szCs w:val="24"/>
        </w:rPr>
        <w:t>marxista de las clases sociales.  En estos apartados cobra relevancia la teoría de las clases sociale</w:t>
      </w:r>
      <w:r w:rsidR="00CC07F6">
        <w:rPr>
          <w:sz w:val="24"/>
          <w:szCs w:val="24"/>
        </w:rPr>
        <w:t>s</w:t>
      </w:r>
      <w:r w:rsidR="00FE7B87">
        <w:rPr>
          <w:sz w:val="24"/>
          <w:szCs w:val="24"/>
        </w:rPr>
        <w:t xml:space="preserve"> bajo las propuestas </w:t>
      </w:r>
      <w:r w:rsidR="00CC07F6">
        <w:rPr>
          <w:sz w:val="24"/>
          <w:szCs w:val="24"/>
        </w:rPr>
        <w:t xml:space="preserve">Simmel,  Weber y Marx.  Por último se problematiza la </w:t>
      </w:r>
      <w:r w:rsidR="00FE7B87">
        <w:rPr>
          <w:sz w:val="24"/>
          <w:szCs w:val="24"/>
        </w:rPr>
        <w:t xml:space="preserve"> visión sistémica de la </w:t>
      </w:r>
      <w:r w:rsidR="00CC07F6">
        <w:rPr>
          <w:sz w:val="24"/>
          <w:szCs w:val="24"/>
        </w:rPr>
        <w:t xml:space="preserve">sociología y la autopoiesis, </w:t>
      </w:r>
      <w:r w:rsidR="00FE7B87">
        <w:rPr>
          <w:sz w:val="24"/>
          <w:szCs w:val="24"/>
        </w:rPr>
        <w:t xml:space="preserve">estructura social, donde emergen conceptos como complejidad, </w:t>
      </w:r>
      <w:r w:rsidR="00CC07F6">
        <w:rPr>
          <w:sz w:val="24"/>
          <w:szCs w:val="24"/>
        </w:rPr>
        <w:t>caos, función, determinismo, acoplamiento estructural, redes y nodos.</w:t>
      </w:r>
      <w:r w:rsidR="00FE7B87">
        <w:rPr>
          <w:sz w:val="24"/>
          <w:szCs w:val="24"/>
        </w:rPr>
        <w:t xml:space="preserve">  </w:t>
      </w:r>
      <w:r w:rsidR="00CC07F6">
        <w:rPr>
          <w:sz w:val="24"/>
          <w:szCs w:val="24"/>
        </w:rPr>
        <w:t>Por último, y dado que se trata del grado de Relaciones Internacionales, se hace una aproximación al problema de toma de decisiones en el marco de las teorías de la globalización y la sociedad del riesgo</w:t>
      </w:r>
      <w:r w:rsidR="00191CA6">
        <w:rPr>
          <w:sz w:val="24"/>
          <w:szCs w:val="24"/>
        </w:rPr>
        <w:t xml:space="preserve">. </w:t>
      </w:r>
    </w:p>
    <w:p w:rsidR="00FE7B87" w:rsidRDefault="00FE7B87" w:rsidP="00A97D05">
      <w:pPr>
        <w:jc w:val="both"/>
        <w:rPr>
          <w:sz w:val="24"/>
          <w:szCs w:val="24"/>
        </w:rPr>
      </w:pPr>
    </w:p>
    <w:p w:rsidR="00DE3DD4" w:rsidRDefault="003E49CA" w:rsidP="00A97D05">
      <w:pPr>
        <w:jc w:val="both"/>
        <w:rPr>
          <w:sz w:val="36"/>
          <w:szCs w:val="36"/>
        </w:rPr>
      </w:pPr>
      <w:r w:rsidRPr="003E49CA">
        <w:rPr>
          <w:sz w:val="36"/>
          <w:szCs w:val="36"/>
        </w:rPr>
        <w:t>II) De la bibliografía</w:t>
      </w:r>
    </w:p>
    <w:p w:rsidR="003E49CA" w:rsidRPr="003E49CA" w:rsidRDefault="003E49CA" w:rsidP="00A97D05">
      <w:pPr>
        <w:jc w:val="both"/>
        <w:rPr>
          <w:sz w:val="24"/>
          <w:szCs w:val="24"/>
        </w:rPr>
      </w:pPr>
    </w:p>
    <w:p w:rsidR="005C5A05" w:rsidRDefault="003E49CA" w:rsidP="00A97D05">
      <w:pPr>
        <w:jc w:val="both"/>
        <w:rPr>
          <w:sz w:val="24"/>
          <w:szCs w:val="24"/>
        </w:rPr>
      </w:pPr>
      <w:r w:rsidRPr="003E49CA">
        <w:rPr>
          <w:sz w:val="24"/>
          <w:szCs w:val="24"/>
        </w:rPr>
        <w:t>El curso tendrá un conjunto de textos ob</w:t>
      </w:r>
      <w:r>
        <w:rPr>
          <w:sz w:val="24"/>
          <w:szCs w:val="24"/>
        </w:rPr>
        <w:t xml:space="preserve">ligatorios que se encuentran en al final del temario. Igualmente se entregarán lecturas que servirán para mantener los debates y discusiones durante las clases. En cada sesión se dará bibliografía específica para que el estudiante, </w:t>
      </w:r>
      <w:r w:rsidR="005C5A05">
        <w:rPr>
          <w:sz w:val="24"/>
          <w:szCs w:val="24"/>
        </w:rPr>
        <w:t xml:space="preserve"> pueda profundizar en cada bloque temático.</w:t>
      </w:r>
    </w:p>
    <w:p w:rsidR="005C5A05" w:rsidRDefault="005C5A05" w:rsidP="00A97D05">
      <w:pPr>
        <w:jc w:val="both"/>
        <w:rPr>
          <w:sz w:val="24"/>
          <w:szCs w:val="24"/>
        </w:rPr>
      </w:pPr>
    </w:p>
    <w:p w:rsidR="00226097" w:rsidRDefault="005C5A05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226097" w:rsidRDefault="00226097" w:rsidP="00A97D05">
      <w:pPr>
        <w:jc w:val="both"/>
        <w:rPr>
          <w:sz w:val="36"/>
          <w:szCs w:val="36"/>
        </w:rPr>
      </w:pPr>
    </w:p>
    <w:p w:rsidR="00226097" w:rsidRDefault="00226097" w:rsidP="00A97D05">
      <w:pPr>
        <w:jc w:val="both"/>
        <w:rPr>
          <w:sz w:val="36"/>
          <w:szCs w:val="36"/>
        </w:rPr>
      </w:pPr>
    </w:p>
    <w:p w:rsidR="005C5A05" w:rsidRPr="005C5A05" w:rsidRDefault="00226097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</w:t>
      </w:r>
      <w:r w:rsidR="005C5A05">
        <w:rPr>
          <w:sz w:val="36"/>
          <w:szCs w:val="36"/>
        </w:rPr>
        <w:t xml:space="preserve"> CRITERIOS DE EVALUACIÓN</w:t>
      </w:r>
    </w:p>
    <w:p w:rsidR="005C5A05" w:rsidRDefault="005C5A05" w:rsidP="00A97D05">
      <w:pPr>
        <w:jc w:val="both"/>
        <w:rPr>
          <w:sz w:val="24"/>
          <w:szCs w:val="24"/>
        </w:rPr>
      </w:pPr>
    </w:p>
    <w:p w:rsidR="005C5A05" w:rsidRDefault="005C5A05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De acuerdo con las normas vigentes, la asistencia es obligatoria. Al inicio de las clases se pasará una lista para la firma. La no asistencia justificada supondrá pasar directamente al examen.</w:t>
      </w:r>
    </w:p>
    <w:p w:rsidR="005C5A05" w:rsidRDefault="005C5A05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i) se evaluará la participación en clases</w:t>
      </w:r>
    </w:p>
    <w:p w:rsidR="00E8011D" w:rsidRDefault="005305EE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5C5A05">
        <w:rPr>
          <w:sz w:val="24"/>
          <w:szCs w:val="24"/>
        </w:rPr>
        <w:t>) Presentación de síntesis de las lecturas obligatorias</w:t>
      </w:r>
    </w:p>
    <w:p w:rsidR="005C5A05" w:rsidRDefault="005C5A05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305EE">
        <w:rPr>
          <w:sz w:val="24"/>
          <w:szCs w:val="24"/>
        </w:rPr>
        <w:t>ii</w:t>
      </w:r>
      <w:r>
        <w:rPr>
          <w:sz w:val="24"/>
          <w:szCs w:val="24"/>
        </w:rPr>
        <w:t xml:space="preserve">) Realización de evaluaciones permanentes sobre las materias vistas en clases. </w:t>
      </w:r>
    </w:p>
    <w:p w:rsidR="005305EE" w:rsidRDefault="005305EE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iv) al finalizar cada clase, de forma aleatoria se pedirá a tres estudiantes la realización       de una pregunta por escrito para con la respuesta iniciar la siguiente clase.</w:t>
      </w:r>
      <w:r w:rsidR="003E49CA">
        <w:rPr>
          <w:sz w:val="24"/>
          <w:szCs w:val="24"/>
        </w:rPr>
        <w:t xml:space="preserve">       </w:t>
      </w:r>
    </w:p>
    <w:p w:rsidR="005305EE" w:rsidRDefault="00E8011D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v) La  presentación de los trabajos es en fecha preestablecida y se hará durante la clase, salvo circunstancia </w:t>
      </w:r>
      <w:r w:rsidR="00F05922">
        <w:rPr>
          <w:sz w:val="24"/>
          <w:szCs w:val="24"/>
        </w:rPr>
        <w:t>excepcional y previamente autorizado, la no presentación en fecha, supone la no evaluación del trabajo</w:t>
      </w:r>
      <w:r>
        <w:rPr>
          <w:sz w:val="24"/>
          <w:szCs w:val="24"/>
        </w:rPr>
        <w:t>.</w:t>
      </w:r>
    </w:p>
    <w:p w:rsidR="003E49CA" w:rsidRDefault="005305EE" w:rsidP="00A97D05">
      <w:pPr>
        <w:jc w:val="both"/>
        <w:rPr>
          <w:sz w:val="36"/>
          <w:szCs w:val="36"/>
        </w:rPr>
      </w:pPr>
      <w:r>
        <w:rPr>
          <w:sz w:val="24"/>
          <w:szCs w:val="24"/>
        </w:rPr>
        <w:t xml:space="preserve"> </w:t>
      </w:r>
      <w:r w:rsidR="003E49C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</w:t>
      </w:r>
    </w:p>
    <w:p w:rsidR="005305EE" w:rsidRDefault="005305EE" w:rsidP="00A97D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TUTORIAS</w:t>
      </w:r>
    </w:p>
    <w:p w:rsidR="005305EE" w:rsidRDefault="005305EE" w:rsidP="00A97D05">
      <w:pPr>
        <w:jc w:val="both"/>
        <w:rPr>
          <w:sz w:val="36"/>
          <w:szCs w:val="36"/>
        </w:rPr>
      </w:pPr>
    </w:p>
    <w:p w:rsidR="00E8011D" w:rsidRDefault="00E8011D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tutoría serán presenciales, es decir, el correo electrónico no será utilizado como mecanismo de debate y discusión, sólo en casos  acordados entre el profesor y los estudiantes se podrá recurrir a tal opción de forma extraordinaria. </w:t>
      </w:r>
    </w:p>
    <w:p w:rsidR="00634967" w:rsidRDefault="00634967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Horario:</w:t>
      </w:r>
    </w:p>
    <w:p w:rsidR="00634967" w:rsidRDefault="00D742C9" w:rsidP="00A97D0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por</w:t>
      </w:r>
      <w:proofErr w:type="gramEnd"/>
      <w:r>
        <w:rPr>
          <w:sz w:val="24"/>
          <w:szCs w:val="24"/>
        </w:rPr>
        <w:t xml:space="preserve"> confirmar</w:t>
      </w:r>
      <w:r w:rsidR="00634967">
        <w:rPr>
          <w:sz w:val="24"/>
          <w:szCs w:val="24"/>
        </w:rPr>
        <w:t>.</w:t>
      </w: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36"/>
          <w:szCs w:val="36"/>
        </w:rPr>
        <w:t>TEMARIO</w:t>
      </w:r>
    </w:p>
    <w:p w:rsidR="00A91FC4" w:rsidRDefault="00A91FC4" w:rsidP="00A97D05">
      <w:pPr>
        <w:jc w:val="both"/>
        <w:rPr>
          <w:sz w:val="36"/>
          <w:szCs w:val="36"/>
        </w:rPr>
      </w:pPr>
    </w:p>
    <w:p w:rsidR="00A91FC4" w:rsidRPr="00A91FC4" w:rsidRDefault="00A91FC4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C2D37">
        <w:rPr>
          <w:sz w:val="24"/>
          <w:szCs w:val="24"/>
        </w:rPr>
        <w:t xml:space="preserve">) </w:t>
      </w:r>
      <w:r w:rsidR="00215F2E">
        <w:rPr>
          <w:sz w:val="24"/>
          <w:szCs w:val="24"/>
        </w:rPr>
        <w:t>SOCIOLOGOS Y SOCIOLOGIA</w:t>
      </w:r>
    </w:p>
    <w:p w:rsidR="00A91FC4" w:rsidRDefault="00BC2D37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Lenguaje sociológico y realidad social</w:t>
      </w:r>
      <w:r w:rsidR="00A91FC4">
        <w:rPr>
          <w:sz w:val="24"/>
          <w:szCs w:val="24"/>
        </w:rPr>
        <w:t>. Realidad social y naturaleza</w:t>
      </w:r>
      <w:r>
        <w:rPr>
          <w:sz w:val="24"/>
          <w:szCs w:val="24"/>
        </w:rPr>
        <w:t>. La sociología  en el marco de las ciencias sociales. Conocimiento sociológico y sentido común</w:t>
      </w:r>
      <w:r w:rsidR="00A91FC4">
        <w:rPr>
          <w:sz w:val="24"/>
          <w:szCs w:val="24"/>
        </w:rPr>
        <w:t xml:space="preserve">. Evolución  histórica y vigencia de los conceptos. Capacidad Heurística de los conceptos.  </w:t>
      </w:r>
    </w:p>
    <w:p w:rsidR="00215F2E" w:rsidRDefault="00A91FC4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2F7BDB">
        <w:rPr>
          <w:sz w:val="24"/>
          <w:szCs w:val="24"/>
        </w:rPr>
        <w:t xml:space="preserve">) </w:t>
      </w:r>
      <w:r w:rsidR="00215F2E">
        <w:rPr>
          <w:sz w:val="24"/>
          <w:szCs w:val="24"/>
        </w:rPr>
        <w:t>LA SOCIOLOGIA, CIENCIA SOCIAL CONCRETA</w:t>
      </w:r>
    </w:p>
    <w:p w:rsidR="002F7BDB" w:rsidRDefault="00215F2E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sociología como problema y el problema de la sociología. Del pensamiento social a la ciencia social. El debate de los conceptos. El rigor del método. Precursores y debates </w:t>
      </w:r>
      <w:r w:rsidR="00A91FC4">
        <w:rPr>
          <w:sz w:val="24"/>
          <w:szCs w:val="24"/>
        </w:rPr>
        <w:t>Alcances y perspectivas.</w:t>
      </w:r>
    </w:p>
    <w:p w:rsidR="002F7BDB" w:rsidRDefault="00D31522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III) LA PERSPESCTIVA SOCIOLOGICA </w:t>
      </w:r>
    </w:p>
    <w:p w:rsidR="002F7BDB" w:rsidRDefault="002F7BDB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proceso de socialización y sus formas. </w:t>
      </w:r>
      <w:r w:rsidR="00D53FFC">
        <w:rPr>
          <w:sz w:val="24"/>
          <w:szCs w:val="24"/>
        </w:rPr>
        <w:t xml:space="preserve">Durkheim y </w:t>
      </w:r>
      <w:r>
        <w:rPr>
          <w:sz w:val="24"/>
          <w:szCs w:val="24"/>
        </w:rPr>
        <w:t xml:space="preserve"> </w:t>
      </w:r>
      <w:r w:rsidR="00D53FFC">
        <w:rPr>
          <w:sz w:val="24"/>
          <w:szCs w:val="24"/>
        </w:rPr>
        <w:t xml:space="preserve">Simmel. La división social del trabajo y la revolución industrial. </w:t>
      </w:r>
      <w:r>
        <w:rPr>
          <w:sz w:val="24"/>
          <w:szCs w:val="24"/>
        </w:rPr>
        <w:t xml:space="preserve"> Las Estructuras sociales</w:t>
      </w:r>
      <w:r w:rsidR="00D53FFC">
        <w:rPr>
          <w:sz w:val="24"/>
          <w:szCs w:val="24"/>
        </w:rPr>
        <w:t xml:space="preserve"> en movimiento</w:t>
      </w:r>
      <w:r>
        <w:rPr>
          <w:sz w:val="24"/>
          <w:szCs w:val="24"/>
        </w:rPr>
        <w:t>. Escuelas y pensamiento.</w:t>
      </w:r>
      <w:r w:rsidR="00D53FFC">
        <w:rPr>
          <w:sz w:val="24"/>
          <w:szCs w:val="24"/>
        </w:rPr>
        <w:t xml:space="preserve"> La sociología de la modernización.</w:t>
      </w:r>
      <w:r w:rsidR="00D31522">
        <w:rPr>
          <w:sz w:val="24"/>
          <w:szCs w:val="24"/>
        </w:rPr>
        <w:t xml:space="preserve"> </w:t>
      </w:r>
      <w:r w:rsidR="00D53FFC">
        <w:rPr>
          <w:sz w:val="24"/>
          <w:szCs w:val="24"/>
        </w:rPr>
        <w:t xml:space="preserve"> Los debates actuales.</w:t>
      </w:r>
      <w:r w:rsidR="00D31522">
        <w:rPr>
          <w:sz w:val="24"/>
          <w:szCs w:val="24"/>
        </w:rPr>
        <w:t xml:space="preserve"> Los orígenes del socialconformismo.</w:t>
      </w:r>
      <w:r w:rsidR="00215F2E">
        <w:rPr>
          <w:sz w:val="24"/>
          <w:szCs w:val="24"/>
        </w:rPr>
        <w:t xml:space="preserve">  </w:t>
      </w:r>
    </w:p>
    <w:p w:rsidR="002F7BDB" w:rsidRDefault="002F7BDB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5F2E">
        <w:rPr>
          <w:sz w:val="24"/>
          <w:szCs w:val="24"/>
        </w:rPr>
        <w:t>I</w:t>
      </w:r>
      <w:r>
        <w:rPr>
          <w:sz w:val="24"/>
          <w:szCs w:val="24"/>
        </w:rPr>
        <w:t xml:space="preserve">V) </w:t>
      </w:r>
      <w:r w:rsidR="00215F2E">
        <w:rPr>
          <w:sz w:val="24"/>
          <w:szCs w:val="24"/>
        </w:rPr>
        <w:t>SOCIOLOGIA DE LA ACCIÓN</w:t>
      </w:r>
      <w:r w:rsidR="00D53FF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PODER POLÍTICO Y FORMAS DE DOMINACIÓN</w:t>
      </w:r>
    </w:p>
    <w:p w:rsidR="002F7BDB" w:rsidRDefault="00D53FFC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 Weber y comprensión de la acción social. Acción, Acción social y relación social.   </w:t>
      </w:r>
      <w:r w:rsidR="002F7BDB">
        <w:rPr>
          <w:sz w:val="24"/>
          <w:szCs w:val="24"/>
        </w:rPr>
        <w:t>La actualidad del pensamiento weber</w:t>
      </w:r>
      <w:r>
        <w:rPr>
          <w:sz w:val="24"/>
          <w:szCs w:val="24"/>
        </w:rPr>
        <w:t>iano en los análisis de clase. Poder</w:t>
      </w:r>
      <w:r w:rsidR="002F7BDB">
        <w:rPr>
          <w:sz w:val="24"/>
          <w:szCs w:val="24"/>
        </w:rPr>
        <w:t xml:space="preserve">. El debate de las clases sociales. </w:t>
      </w:r>
    </w:p>
    <w:p w:rsidR="002F7BDB" w:rsidRDefault="00991983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F7BDB">
        <w:rPr>
          <w:sz w:val="24"/>
          <w:szCs w:val="24"/>
        </w:rPr>
        <w:t>)</w:t>
      </w:r>
      <w:r w:rsidR="00D53FFC">
        <w:rPr>
          <w:sz w:val="24"/>
          <w:szCs w:val="24"/>
        </w:rPr>
        <w:t xml:space="preserve">  SOCIOLOGIA DEL CONFLICTO</w:t>
      </w:r>
      <w:r>
        <w:rPr>
          <w:sz w:val="24"/>
          <w:szCs w:val="24"/>
        </w:rPr>
        <w:t xml:space="preserve"> Y</w:t>
      </w:r>
      <w:r w:rsidR="00D53FFC">
        <w:rPr>
          <w:sz w:val="24"/>
          <w:szCs w:val="24"/>
        </w:rPr>
        <w:t xml:space="preserve"> EL CAMBIO S</w:t>
      </w:r>
      <w:r>
        <w:rPr>
          <w:sz w:val="24"/>
          <w:szCs w:val="24"/>
        </w:rPr>
        <w:t>OCIAL</w:t>
      </w:r>
      <w:r w:rsidR="00D53FFC">
        <w:rPr>
          <w:sz w:val="24"/>
          <w:szCs w:val="24"/>
        </w:rPr>
        <w:t>.</w:t>
      </w:r>
    </w:p>
    <w:p w:rsidR="002F7BDB" w:rsidRDefault="002F7BDB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construcción teórica del problema de las clases sociales. ¿Determinismo económico o construcción política? </w:t>
      </w:r>
      <w:r w:rsidR="00D53FFC">
        <w:rPr>
          <w:sz w:val="24"/>
          <w:szCs w:val="24"/>
        </w:rPr>
        <w:t xml:space="preserve"> </w:t>
      </w:r>
      <w:r>
        <w:rPr>
          <w:sz w:val="24"/>
          <w:szCs w:val="24"/>
        </w:rPr>
        <w:t>Génesis y desarrollo de las clases sociales en el pensamiento de Karl Marx. Clases sociales, antagonismo y complementariedad. Conflicto social, consenso, lucha de clases y disenso. Clases sociales y democracia.</w:t>
      </w:r>
      <w:r w:rsidR="00D53FFC">
        <w:rPr>
          <w:sz w:val="24"/>
          <w:szCs w:val="24"/>
        </w:rPr>
        <w:t xml:space="preserve"> </w:t>
      </w:r>
    </w:p>
    <w:p w:rsidR="00A17A39" w:rsidRDefault="00991983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>VI</w:t>
      </w:r>
      <w:r w:rsidR="00A17A39">
        <w:rPr>
          <w:sz w:val="24"/>
          <w:szCs w:val="24"/>
        </w:rPr>
        <w:t>) LA VISIÓN</w:t>
      </w:r>
      <w:r w:rsidR="00D53FFC">
        <w:rPr>
          <w:sz w:val="24"/>
          <w:szCs w:val="24"/>
        </w:rPr>
        <w:t xml:space="preserve"> SISTÉMICA DE LA SOCIOLOGIA Y LA SOCIEDAD</w:t>
      </w:r>
    </w:p>
    <w:p w:rsidR="00A17A39" w:rsidRDefault="00A17A39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Niklas Luhmann, la producción de la sociedad. Sistema social y entorno. </w:t>
      </w:r>
      <w:r w:rsidR="00D53FFC">
        <w:rPr>
          <w:sz w:val="24"/>
          <w:szCs w:val="24"/>
        </w:rPr>
        <w:t xml:space="preserve"> Autopoiesis, conocimiento y sistema</w:t>
      </w:r>
      <w:r>
        <w:rPr>
          <w:sz w:val="24"/>
          <w:szCs w:val="24"/>
        </w:rPr>
        <w:t>. Sistema social, conflicto y dominación sistémica.  Estructura y organización sistémica. La complejidad de los sistemas sociales. Estructura-función o función estructura.</w:t>
      </w:r>
    </w:p>
    <w:p w:rsidR="00B52899" w:rsidRDefault="00B52899" w:rsidP="00A97D05">
      <w:pPr>
        <w:jc w:val="both"/>
        <w:rPr>
          <w:sz w:val="24"/>
          <w:szCs w:val="24"/>
        </w:rPr>
      </w:pPr>
    </w:p>
    <w:p w:rsidR="00991983" w:rsidRDefault="00991983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VII) LA SOCIOLIGA EN EL AMBITO DEL PROCESO DE TOMA DE DECISIONES INTERNACIONALES</w:t>
      </w:r>
    </w:p>
    <w:p w:rsidR="00A17A39" w:rsidRDefault="00991983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teorías sociológicas del proceso de toma de decisiones. La balanza de Poder. </w:t>
      </w:r>
      <w:r w:rsidR="00A17A39">
        <w:rPr>
          <w:sz w:val="24"/>
          <w:szCs w:val="24"/>
        </w:rPr>
        <w:t xml:space="preserve">Las estructuras sociales de la desigualdad. Dependencia y subdesarrollo. Las relaciones sociales de explotación. Neoliberalismo y desigualdad. El orden global. </w:t>
      </w:r>
    </w:p>
    <w:p w:rsidR="00A17A39" w:rsidRDefault="00A17A39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F7BDB" w:rsidRDefault="002F7BDB" w:rsidP="00A97D05">
      <w:pPr>
        <w:jc w:val="both"/>
        <w:rPr>
          <w:sz w:val="24"/>
          <w:szCs w:val="24"/>
        </w:rPr>
      </w:pPr>
    </w:p>
    <w:p w:rsidR="007E2BF2" w:rsidRDefault="002F7BDB" w:rsidP="00A9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1FC4">
        <w:rPr>
          <w:sz w:val="24"/>
          <w:szCs w:val="24"/>
        </w:rPr>
        <w:t xml:space="preserve"> </w:t>
      </w:r>
      <w:r w:rsidR="00457673">
        <w:rPr>
          <w:sz w:val="24"/>
          <w:szCs w:val="24"/>
        </w:rPr>
        <w:t xml:space="preserve">                                          BIBLIOGRAFÍA </w:t>
      </w:r>
      <w:r w:rsidR="00991983">
        <w:rPr>
          <w:sz w:val="24"/>
          <w:szCs w:val="24"/>
        </w:rPr>
        <w:t>OBLIGATORIA</w:t>
      </w:r>
    </w:p>
    <w:p w:rsidR="00991983" w:rsidRDefault="00991983" w:rsidP="00A97D05">
      <w:pPr>
        <w:jc w:val="both"/>
        <w:rPr>
          <w:sz w:val="24"/>
          <w:szCs w:val="24"/>
        </w:rPr>
      </w:pPr>
      <w:r w:rsidRPr="00D31522">
        <w:rPr>
          <w:b/>
          <w:sz w:val="24"/>
          <w:szCs w:val="24"/>
        </w:rPr>
        <w:t>Moya Carlos</w:t>
      </w:r>
      <w:r>
        <w:rPr>
          <w:sz w:val="24"/>
          <w:szCs w:val="24"/>
        </w:rPr>
        <w:t xml:space="preserve">: </w:t>
      </w:r>
      <w:r w:rsidRPr="00D31522">
        <w:rPr>
          <w:i/>
          <w:sz w:val="24"/>
          <w:szCs w:val="24"/>
        </w:rPr>
        <w:t>Sociólogos  y sociología.</w:t>
      </w:r>
      <w:r>
        <w:rPr>
          <w:sz w:val="24"/>
          <w:szCs w:val="24"/>
        </w:rPr>
        <w:t xml:space="preserve"> Editorial Siglo XXI, México. 10ª edición. 1990.</w:t>
      </w:r>
    </w:p>
    <w:p w:rsidR="00991983" w:rsidRPr="00991983" w:rsidRDefault="00991983" w:rsidP="00A97D05">
      <w:pPr>
        <w:jc w:val="both"/>
        <w:rPr>
          <w:sz w:val="24"/>
          <w:szCs w:val="24"/>
        </w:rPr>
      </w:pPr>
      <w:r w:rsidRPr="00D31522">
        <w:rPr>
          <w:b/>
          <w:sz w:val="24"/>
          <w:szCs w:val="24"/>
        </w:rPr>
        <w:t xml:space="preserve">Mills,  Charles, </w:t>
      </w:r>
      <w:r w:rsidR="009344BF" w:rsidRPr="00D31522">
        <w:rPr>
          <w:b/>
          <w:sz w:val="24"/>
          <w:szCs w:val="24"/>
        </w:rPr>
        <w:t>Wright</w:t>
      </w:r>
      <w:r>
        <w:rPr>
          <w:sz w:val="24"/>
          <w:szCs w:val="24"/>
        </w:rPr>
        <w:t xml:space="preserve">: </w:t>
      </w:r>
      <w:r w:rsidRPr="00D31522">
        <w:rPr>
          <w:i/>
          <w:sz w:val="24"/>
          <w:szCs w:val="24"/>
        </w:rPr>
        <w:t xml:space="preserve">La imaginación sociológica. </w:t>
      </w:r>
      <w:r>
        <w:rPr>
          <w:sz w:val="24"/>
          <w:szCs w:val="24"/>
        </w:rPr>
        <w:t>Editoria</w:t>
      </w:r>
      <w:r w:rsidR="009344BF">
        <w:rPr>
          <w:sz w:val="24"/>
          <w:szCs w:val="24"/>
        </w:rPr>
        <w:t>l Fondo de Cultura Económica. Mé</w:t>
      </w:r>
      <w:r>
        <w:rPr>
          <w:sz w:val="24"/>
          <w:szCs w:val="24"/>
        </w:rPr>
        <w:t>xico 1979.</w:t>
      </w:r>
    </w:p>
    <w:p w:rsidR="00457673" w:rsidRDefault="00457673" w:rsidP="00A97D05">
      <w:pPr>
        <w:jc w:val="both"/>
        <w:rPr>
          <w:sz w:val="24"/>
          <w:szCs w:val="24"/>
        </w:rPr>
      </w:pPr>
      <w:r w:rsidRPr="00457673">
        <w:rPr>
          <w:b/>
          <w:sz w:val="24"/>
          <w:szCs w:val="24"/>
        </w:rPr>
        <w:t>Luhmann, Niklas</w:t>
      </w:r>
      <w:r>
        <w:rPr>
          <w:sz w:val="24"/>
          <w:szCs w:val="24"/>
        </w:rPr>
        <w:t>:</w:t>
      </w:r>
      <w:r w:rsidRPr="00457673">
        <w:rPr>
          <w:i/>
          <w:sz w:val="24"/>
          <w:szCs w:val="24"/>
        </w:rPr>
        <w:t xml:space="preserve"> Poder</w:t>
      </w:r>
      <w:r>
        <w:rPr>
          <w:sz w:val="24"/>
          <w:szCs w:val="24"/>
        </w:rPr>
        <w:t>. Editorial Anthropos, Barcelona. 1995</w:t>
      </w:r>
    </w:p>
    <w:p w:rsidR="00457673" w:rsidRDefault="00457673" w:rsidP="00A97D05">
      <w:pPr>
        <w:jc w:val="both"/>
        <w:rPr>
          <w:sz w:val="24"/>
          <w:szCs w:val="24"/>
        </w:rPr>
      </w:pPr>
      <w:r w:rsidRPr="007E2BF2">
        <w:rPr>
          <w:b/>
          <w:sz w:val="24"/>
          <w:szCs w:val="24"/>
        </w:rPr>
        <w:t>Marx, Karl:</w:t>
      </w:r>
      <w:r>
        <w:rPr>
          <w:sz w:val="24"/>
          <w:szCs w:val="24"/>
        </w:rPr>
        <w:t xml:space="preserve"> </w:t>
      </w:r>
      <w:r w:rsidRPr="007E2BF2">
        <w:rPr>
          <w:i/>
          <w:sz w:val="24"/>
          <w:szCs w:val="24"/>
        </w:rPr>
        <w:t>El capital.</w:t>
      </w:r>
      <w:r w:rsidR="00D31522">
        <w:rPr>
          <w:sz w:val="24"/>
          <w:szCs w:val="24"/>
        </w:rPr>
        <w:t xml:space="preserve">  Capítulos VIII, XIII y XIV del libro I.  </w:t>
      </w:r>
      <w:r>
        <w:rPr>
          <w:sz w:val="24"/>
          <w:szCs w:val="24"/>
        </w:rPr>
        <w:t xml:space="preserve"> </w:t>
      </w:r>
      <w:r w:rsidR="00E34880">
        <w:rPr>
          <w:sz w:val="24"/>
          <w:szCs w:val="24"/>
        </w:rPr>
        <w:t>Editorial Siglo XXI. México, 1976.</w:t>
      </w:r>
    </w:p>
    <w:p w:rsidR="00E34880" w:rsidRDefault="00E34880" w:rsidP="00A97D05">
      <w:pPr>
        <w:jc w:val="both"/>
        <w:rPr>
          <w:sz w:val="24"/>
          <w:szCs w:val="24"/>
        </w:rPr>
      </w:pPr>
      <w:r w:rsidRPr="00E34880">
        <w:rPr>
          <w:b/>
          <w:sz w:val="24"/>
          <w:szCs w:val="24"/>
        </w:rPr>
        <w:t>Maturana, Humberto; y Varela Francisco</w:t>
      </w:r>
      <w:r>
        <w:rPr>
          <w:sz w:val="24"/>
          <w:szCs w:val="24"/>
        </w:rPr>
        <w:t xml:space="preserve">: </w:t>
      </w:r>
      <w:r w:rsidRPr="00E34880">
        <w:rPr>
          <w:i/>
          <w:sz w:val="24"/>
          <w:szCs w:val="24"/>
        </w:rPr>
        <w:t>El árbol del conocimiento: Las bases biológicas del conocimiento humano.</w:t>
      </w:r>
      <w:r>
        <w:rPr>
          <w:sz w:val="24"/>
          <w:szCs w:val="24"/>
        </w:rPr>
        <w:t xml:space="preserve"> Editorial Debate. Madrid. 1990.</w:t>
      </w:r>
    </w:p>
    <w:p w:rsidR="007E2BF2" w:rsidRDefault="007E2BF2" w:rsidP="00A97D05">
      <w:pPr>
        <w:jc w:val="both"/>
        <w:rPr>
          <w:sz w:val="24"/>
          <w:szCs w:val="24"/>
        </w:rPr>
      </w:pPr>
      <w:r w:rsidRPr="007E2BF2">
        <w:rPr>
          <w:b/>
          <w:sz w:val="24"/>
          <w:szCs w:val="24"/>
        </w:rPr>
        <w:t>Simmel, Georg</w:t>
      </w:r>
      <w:r>
        <w:rPr>
          <w:sz w:val="24"/>
          <w:szCs w:val="24"/>
        </w:rPr>
        <w:t xml:space="preserve">: </w:t>
      </w:r>
      <w:r w:rsidRPr="007E2BF2">
        <w:rPr>
          <w:i/>
          <w:sz w:val="24"/>
          <w:szCs w:val="24"/>
        </w:rPr>
        <w:t xml:space="preserve">El </w:t>
      </w:r>
      <w:r w:rsidR="00D31522">
        <w:rPr>
          <w:i/>
          <w:sz w:val="24"/>
          <w:szCs w:val="24"/>
        </w:rPr>
        <w:t>conflicto</w:t>
      </w:r>
      <w:r>
        <w:rPr>
          <w:sz w:val="24"/>
          <w:szCs w:val="24"/>
        </w:rPr>
        <w:t>.</w:t>
      </w:r>
      <w:r w:rsidR="00D31522">
        <w:rPr>
          <w:sz w:val="24"/>
          <w:szCs w:val="24"/>
        </w:rPr>
        <w:t xml:space="preserve"> Ediciones Sequitur. Madrid 2012</w:t>
      </w:r>
      <w:r>
        <w:rPr>
          <w:sz w:val="24"/>
          <w:szCs w:val="24"/>
        </w:rPr>
        <w:t xml:space="preserve"> </w:t>
      </w:r>
    </w:p>
    <w:p w:rsidR="00457673" w:rsidRDefault="007E2BF2" w:rsidP="00A97D05">
      <w:pPr>
        <w:jc w:val="both"/>
        <w:rPr>
          <w:sz w:val="24"/>
          <w:szCs w:val="24"/>
        </w:rPr>
      </w:pPr>
      <w:r w:rsidRPr="007E2BF2">
        <w:rPr>
          <w:b/>
          <w:sz w:val="24"/>
          <w:szCs w:val="24"/>
        </w:rPr>
        <w:t>Weber, Max</w:t>
      </w:r>
      <w:r>
        <w:rPr>
          <w:sz w:val="24"/>
          <w:szCs w:val="24"/>
        </w:rPr>
        <w:t xml:space="preserve">: </w:t>
      </w:r>
      <w:r w:rsidRPr="007E2BF2">
        <w:rPr>
          <w:i/>
          <w:sz w:val="24"/>
          <w:szCs w:val="24"/>
        </w:rPr>
        <w:t>Economía y Sociedad</w:t>
      </w:r>
      <w:r w:rsidR="00D742C9">
        <w:rPr>
          <w:sz w:val="24"/>
          <w:szCs w:val="24"/>
        </w:rPr>
        <w:t>:</w:t>
      </w:r>
      <w:r w:rsidR="00D31522">
        <w:rPr>
          <w:sz w:val="24"/>
          <w:szCs w:val="24"/>
        </w:rPr>
        <w:t xml:space="preserve"> </w:t>
      </w:r>
      <w:r>
        <w:rPr>
          <w:sz w:val="24"/>
          <w:szCs w:val="24"/>
        </w:rPr>
        <w:t>"concept</w:t>
      </w:r>
      <w:r w:rsidR="00D31522">
        <w:rPr>
          <w:sz w:val="24"/>
          <w:szCs w:val="24"/>
        </w:rPr>
        <w:t xml:space="preserve"> </w:t>
      </w:r>
      <w:r>
        <w:rPr>
          <w:sz w:val="24"/>
          <w:szCs w:val="24"/>
        </w:rPr>
        <w:t>os sociológicos fund</w:t>
      </w:r>
      <w:r w:rsidR="00D31522">
        <w:rPr>
          <w:sz w:val="24"/>
          <w:szCs w:val="24"/>
        </w:rPr>
        <w:t>amentales". Editorial Fondo de Cultura Económica. México. 1979.</w:t>
      </w:r>
    </w:p>
    <w:p w:rsidR="00A91FC4" w:rsidRDefault="00B52899" w:rsidP="00A97D05">
      <w:pPr>
        <w:jc w:val="both"/>
        <w:rPr>
          <w:sz w:val="24"/>
          <w:szCs w:val="24"/>
        </w:rPr>
      </w:pPr>
      <w:r w:rsidRPr="00B52899">
        <w:rPr>
          <w:b/>
          <w:sz w:val="24"/>
          <w:szCs w:val="24"/>
        </w:rPr>
        <w:t>Chul-Han, Byung:</w:t>
      </w:r>
      <w:r>
        <w:rPr>
          <w:sz w:val="24"/>
          <w:szCs w:val="24"/>
        </w:rPr>
        <w:t xml:space="preserve"> </w:t>
      </w:r>
      <w:r w:rsidRPr="00B52899">
        <w:rPr>
          <w:i/>
          <w:sz w:val="24"/>
          <w:szCs w:val="24"/>
        </w:rPr>
        <w:t xml:space="preserve">La  sociedad del cansancio. </w:t>
      </w:r>
      <w:r>
        <w:rPr>
          <w:sz w:val="24"/>
          <w:szCs w:val="24"/>
        </w:rPr>
        <w:t>Ediciones Herder. Barcelona 2012</w:t>
      </w: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Default="00A91FC4" w:rsidP="00A97D05">
      <w:pPr>
        <w:jc w:val="both"/>
        <w:rPr>
          <w:sz w:val="24"/>
          <w:szCs w:val="24"/>
        </w:rPr>
      </w:pPr>
    </w:p>
    <w:p w:rsidR="00A91FC4" w:rsidRPr="005305EE" w:rsidRDefault="00A91FC4" w:rsidP="00A97D05">
      <w:pPr>
        <w:jc w:val="both"/>
        <w:rPr>
          <w:sz w:val="24"/>
          <w:szCs w:val="24"/>
        </w:rPr>
      </w:pPr>
    </w:p>
    <w:sectPr w:rsidR="00A91FC4" w:rsidRPr="005305EE" w:rsidSect="00BF3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A97D05"/>
    <w:rsid w:val="000323A8"/>
    <w:rsid w:val="0018411E"/>
    <w:rsid w:val="00191CA6"/>
    <w:rsid w:val="001933B7"/>
    <w:rsid w:val="00215F2E"/>
    <w:rsid w:val="00226097"/>
    <w:rsid w:val="002F7BDB"/>
    <w:rsid w:val="003E49CA"/>
    <w:rsid w:val="00457673"/>
    <w:rsid w:val="005305EE"/>
    <w:rsid w:val="005C5A05"/>
    <w:rsid w:val="00634967"/>
    <w:rsid w:val="006754A8"/>
    <w:rsid w:val="007A6CA4"/>
    <w:rsid w:val="007E2BF2"/>
    <w:rsid w:val="008A7A1B"/>
    <w:rsid w:val="008E69CE"/>
    <w:rsid w:val="009344BF"/>
    <w:rsid w:val="009459CF"/>
    <w:rsid w:val="00991983"/>
    <w:rsid w:val="009A46F2"/>
    <w:rsid w:val="00A17A39"/>
    <w:rsid w:val="00A91FC4"/>
    <w:rsid w:val="00A97D05"/>
    <w:rsid w:val="00B52899"/>
    <w:rsid w:val="00BC2D37"/>
    <w:rsid w:val="00BF38AA"/>
    <w:rsid w:val="00CC07F6"/>
    <w:rsid w:val="00D31522"/>
    <w:rsid w:val="00D53FFC"/>
    <w:rsid w:val="00D742C9"/>
    <w:rsid w:val="00DC277E"/>
    <w:rsid w:val="00DE3DD4"/>
    <w:rsid w:val="00DE4739"/>
    <w:rsid w:val="00E04350"/>
    <w:rsid w:val="00E34880"/>
    <w:rsid w:val="00E8011D"/>
    <w:rsid w:val="00F05922"/>
    <w:rsid w:val="00F86C5E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user</cp:lastModifiedBy>
  <cp:revision>2</cp:revision>
  <cp:lastPrinted>2015-10-20T11:23:00Z</cp:lastPrinted>
  <dcterms:created xsi:type="dcterms:W3CDTF">2015-10-20T11:24:00Z</dcterms:created>
  <dcterms:modified xsi:type="dcterms:W3CDTF">2015-10-20T11:24:00Z</dcterms:modified>
</cp:coreProperties>
</file>